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25" w:rsidRPr="00360EED" w:rsidRDefault="003F7625" w:rsidP="003F7625">
      <w:pPr>
        <w:spacing w:line="240" w:lineRule="auto"/>
        <w:jc w:val="both"/>
        <w:rPr>
          <w:rFonts w:ascii="Cocon Light" w:hAnsi="Cocon Light"/>
        </w:rPr>
      </w:pPr>
    </w:p>
    <w:p w:rsidR="003F7625" w:rsidRDefault="003F7625" w:rsidP="003F7625"/>
    <w:p w:rsidR="003F7625" w:rsidRPr="009B17DE" w:rsidRDefault="003F7625" w:rsidP="003F7625">
      <w:pPr>
        <w:jc w:val="center"/>
        <w:rPr>
          <w:rFonts w:ascii="Cocon Light" w:hAnsi="Cocon Light"/>
          <w:b/>
          <w:sz w:val="32"/>
          <w:szCs w:val="32"/>
        </w:rPr>
      </w:pPr>
      <w:r>
        <w:rPr>
          <w:rFonts w:ascii="Cocon Light" w:hAnsi="Cocon Light"/>
          <w:b/>
          <w:sz w:val="32"/>
          <w:szCs w:val="32"/>
        </w:rPr>
        <w:t>MODULO ORDINE/</w:t>
      </w:r>
      <w:r w:rsidRPr="009B17DE">
        <w:rPr>
          <w:rFonts w:ascii="Cocon Light" w:hAnsi="Cocon Light"/>
          <w:b/>
          <w:sz w:val="32"/>
          <w:szCs w:val="32"/>
        </w:rPr>
        <w:t>RICHIESTA PREVENTIVO</w:t>
      </w:r>
    </w:p>
    <w:p w:rsidR="003F7625" w:rsidRDefault="003F7625" w:rsidP="003F7625">
      <w:pPr>
        <w:jc w:val="both"/>
        <w:rPr>
          <w:rFonts w:ascii="Cocon Light" w:hAnsi="Cocon Light"/>
        </w:rPr>
      </w:pPr>
    </w:p>
    <w:p w:rsidR="003F7625" w:rsidRDefault="003F7625" w:rsidP="003F7625">
      <w:pPr>
        <w:jc w:val="both"/>
        <w:rPr>
          <w:rFonts w:ascii="Cocon Light" w:hAnsi="Cocon Light"/>
        </w:rPr>
      </w:pPr>
      <w:bookmarkStart w:id="0" w:name="OLE_LINK1"/>
      <w:r w:rsidRPr="00A52847">
        <w:rPr>
          <w:rFonts w:ascii="Cocon Light" w:hAnsi="Cocon Light"/>
        </w:rPr>
        <w:t xml:space="preserve">Compilare e spedire via email come allegato all’indirizzo </w:t>
      </w:r>
      <w:r w:rsidRPr="00A52847">
        <w:rPr>
          <w:rFonts w:ascii="Cocon Light" w:hAnsi="Cocon Light"/>
          <w:color w:val="C00000"/>
        </w:rPr>
        <w:t>aziendagcacciatore@libero.it</w:t>
      </w:r>
      <w:r w:rsidRPr="00A52847">
        <w:rPr>
          <w:rFonts w:ascii="Cocon Light" w:hAnsi="Cocon Light"/>
        </w:rPr>
        <w:t>, riceverete al più presto una nostra proposta di vendita con il riepilogo di tutte le condizioni.</w:t>
      </w:r>
    </w:p>
    <w:p w:rsidR="003F7625" w:rsidRPr="00A52847" w:rsidRDefault="003F7625" w:rsidP="003F7625">
      <w:pPr>
        <w:jc w:val="both"/>
        <w:rPr>
          <w:rFonts w:ascii="Cocon Light" w:hAnsi="Cocon Light"/>
        </w:rPr>
      </w:pPr>
      <w:r>
        <w:rPr>
          <w:rFonts w:ascii="Cocon Light" w:hAnsi="Cocon Light"/>
        </w:rPr>
        <w:t>N.B.: Tutti i campi sono obbligatori</w:t>
      </w:r>
    </w:p>
    <w:p w:rsidR="003F7625" w:rsidRPr="009B17DE" w:rsidRDefault="003F7625" w:rsidP="003F7625">
      <w:pPr>
        <w:rPr>
          <w:sz w:val="28"/>
          <w:szCs w:val="28"/>
        </w:rPr>
      </w:pPr>
      <w:r w:rsidRPr="006223A5">
        <w:rPr>
          <w:sz w:val="28"/>
          <w:szCs w:val="28"/>
        </w:rPr>
        <w:t>*</w:t>
      </w:r>
      <w:r>
        <w:rPr>
          <w:sz w:val="28"/>
          <w:szCs w:val="28"/>
        </w:rPr>
        <w:t xml:space="preserve"> Segnare con una </w:t>
      </w:r>
      <w:r w:rsidRPr="00A52847">
        <w:rPr>
          <w:b/>
          <w:sz w:val="28"/>
          <w:szCs w:val="28"/>
        </w:rPr>
        <w:t>x</w:t>
      </w:r>
      <w:r>
        <w:rPr>
          <w:sz w:val="28"/>
          <w:szCs w:val="28"/>
        </w:rPr>
        <w:t xml:space="preserve"> la modalità desiderata</w:t>
      </w:r>
    </w:p>
    <w:tbl>
      <w:tblPr>
        <w:tblStyle w:val="Grigliatabella"/>
        <w:tblW w:w="0" w:type="auto"/>
        <w:tblLook w:val="04A0"/>
      </w:tblPr>
      <w:tblGrid>
        <w:gridCol w:w="3936"/>
        <w:gridCol w:w="283"/>
        <w:gridCol w:w="501"/>
        <w:gridCol w:w="4319"/>
        <w:gridCol w:w="815"/>
      </w:tblGrid>
      <w:tr w:rsidR="003F7625" w:rsidRPr="00A52847" w:rsidTr="003E3548">
        <w:tc>
          <w:tcPr>
            <w:tcW w:w="3936" w:type="dxa"/>
          </w:tcPr>
          <w:bookmarkEnd w:id="0"/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ORDINE*</w:t>
            </w:r>
          </w:p>
        </w:tc>
        <w:tc>
          <w:tcPr>
            <w:tcW w:w="784" w:type="dxa"/>
            <w:gridSpan w:val="2"/>
          </w:tcPr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</w:p>
        </w:tc>
        <w:tc>
          <w:tcPr>
            <w:tcW w:w="4319" w:type="dxa"/>
          </w:tcPr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PREVENTIVO*</w:t>
            </w:r>
          </w:p>
        </w:tc>
        <w:tc>
          <w:tcPr>
            <w:tcW w:w="815" w:type="dxa"/>
          </w:tcPr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</w:p>
        </w:tc>
      </w:tr>
      <w:tr w:rsidR="003F7625" w:rsidRPr="00A52847" w:rsidTr="003E3548">
        <w:tc>
          <w:tcPr>
            <w:tcW w:w="9854" w:type="dxa"/>
            <w:gridSpan w:val="5"/>
          </w:tcPr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</w:p>
        </w:tc>
      </w:tr>
      <w:tr w:rsidR="003F7625" w:rsidRPr="00A52847" w:rsidTr="003E3548">
        <w:tc>
          <w:tcPr>
            <w:tcW w:w="4219" w:type="dxa"/>
            <w:gridSpan w:val="2"/>
          </w:tcPr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Cognome Nome o Rag. Sociale</w:t>
            </w:r>
          </w:p>
        </w:tc>
        <w:tc>
          <w:tcPr>
            <w:tcW w:w="5635" w:type="dxa"/>
            <w:gridSpan w:val="3"/>
          </w:tcPr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</w:p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</w:p>
        </w:tc>
      </w:tr>
      <w:tr w:rsidR="003F7625" w:rsidRPr="00A52847" w:rsidTr="003E3548">
        <w:tc>
          <w:tcPr>
            <w:tcW w:w="4219" w:type="dxa"/>
            <w:gridSpan w:val="2"/>
          </w:tcPr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Indirizzo di Spedizione</w:t>
            </w:r>
          </w:p>
        </w:tc>
        <w:tc>
          <w:tcPr>
            <w:tcW w:w="5635" w:type="dxa"/>
            <w:gridSpan w:val="3"/>
          </w:tcPr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Indirizzo</w:t>
            </w:r>
          </w:p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Cap</w:t>
            </w:r>
          </w:p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Città</w:t>
            </w:r>
          </w:p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Provincia</w:t>
            </w:r>
          </w:p>
        </w:tc>
      </w:tr>
      <w:tr w:rsidR="003F7625" w:rsidRPr="00A52847" w:rsidTr="003E3548">
        <w:tc>
          <w:tcPr>
            <w:tcW w:w="4219" w:type="dxa"/>
            <w:gridSpan w:val="2"/>
          </w:tcPr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 xml:space="preserve">Indirizzo di Fatturazione (se diverso da quello di spedizione) </w:t>
            </w:r>
          </w:p>
        </w:tc>
        <w:tc>
          <w:tcPr>
            <w:tcW w:w="5635" w:type="dxa"/>
            <w:gridSpan w:val="3"/>
          </w:tcPr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Indirizzo</w:t>
            </w:r>
          </w:p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Cap</w:t>
            </w:r>
          </w:p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Città</w:t>
            </w:r>
          </w:p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Provincia</w:t>
            </w:r>
          </w:p>
        </w:tc>
      </w:tr>
      <w:tr w:rsidR="003F7625" w:rsidRPr="00A52847" w:rsidTr="003E3548">
        <w:tc>
          <w:tcPr>
            <w:tcW w:w="4219" w:type="dxa"/>
            <w:gridSpan w:val="2"/>
          </w:tcPr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 xml:space="preserve">Tel. </w:t>
            </w:r>
          </w:p>
        </w:tc>
        <w:tc>
          <w:tcPr>
            <w:tcW w:w="5635" w:type="dxa"/>
            <w:gridSpan w:val="3"/>
          </w:tcPr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</w:p>
        </w:tc>
      </w:tr>
      <w:tr w:rsidR="003F7625" w:rsidRPr="00A52847" w:rsidTr="003E3548">
        <w:tc>
          <w:tcPr>
            <w:tcW w:w="4219" w:type="dxa"/>
            <w:gridSpan w:val="2"/>
          </w:tcPr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e-mail</w:t>
            </w:r>
          </w:p>
        </w:tc>
        <w:tc>
          <w:tcPr>
            <w:tcW w:w="5635" w:type="dxa"/>
            <w:gridSpan w:val="3"/>
          </w:tcPr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</w:p>
        </w:tc>
      </w:tr>
      <w:tr w:rsidR="003F7625" w:rsidRPr="00A52847" w:rsidTr="003E3548">
        <w:tc>
          <w:tcPr>
            <w:tcW w:w="9854" w:type="dxa"/>
            <w:gridSpan w:val="5"/>
          </w:tcPr>
          <w:p w:rsidR="003F7625" w:rsidRPr="009B17DE" w:rsidRDefault="003F7625" w:rsidP="003E3548">
            <w:pPr>
              <w:jc w:val="center"/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TIPOLOGIA DI PAGAMENTO*</w:t>
            </w:r>
          </w:p>
        </w:tc>
      </w:tr>
      <w:tr w:rsidR="003F7625" w:rsidRPr="00A52847" w:rsidTr="003E3548">
        <w:tc>
          <w:tcPr>
            <w:tcW w:w="3936" w:type="dxa"/>
          </w:tcPr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BONIFICO ANTICIPATO</w:t>
            </w:r>
          </w:p>
        </w:tc>
        <w:tc>
          <w:tcPr>
            <w:tcW w:w="784" w:type="dxa"/>
            <w:gridSpan w:val="2"/>
          </w:tcPr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</w:p>
        </w:tc>
        <w:tc>
          <w:tcPr>
            <w:tcW w:w="4319" w:type="dxa"/>
          </w:tcPr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CONTRASSEGNO ALLA CONSEGNA</w:t>
            </w:r>
          </w:p>
        </w:tc>
        <w:tc>
          <w:tcPr>
            <w:tcW w:w="815" w:type="dxa"/>
          </w:tcPr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</w:p>
        </w:tc>
      </w:tr>
      <w:tr w:rsidR="003F7625" w:rsidRPr="00A52847" w:rsidTr="003E3548">
        <w:tc>
          <w:tcPr>
            <w:tcW w:w="9854" w:type="dxa"/>
            <w:gridSpan w:val="5"/>
          </w:tcPr>
          <w:p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 xml:space="preserve">Note: </w:t>
            </w:r>
          </w:p>
        </w:tc>
      </w:tr>
    </w:tbl>
    <w:p w:rsidR="003F7625" w:rsidRDefault="003F7625" w:rsidP="003F7625">
      <w:pPr>
        <w:rPr>
          <w:color w:val="C00000"/>
          <w:sz w:val="28"/>
          <w:szCs w:val="28"/>
        </w:rPr>
      </w:pPr>
    </w:p>
    <w:p w:rsidR="003F7625" w:rsidRDefault="003F7625" w:rsidP="003F7625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Indicare in </w:t>
      </w:r>
      <w:r w:rsidR="003E3548">
        <w:rPr>
          <w:color w:val="C00000"/>
          <w:sz w:val="28"/>
          <w:szCs w:val="28"/>
        </w:rPr>
        <w:t>tabella la quantità desiderata (pz)</w:t>
      </w:r>
    </w:p>
    <w:tbl>
      <w:tblPr>
        <w:tblW w:w="148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75"/>
        <w:gridCol w:w="2431"/>
      </w:tblGrid>
      <w:tr w:rsidR="003F7625" w:rsidRPr="00311D13" w:rsidTr="003E3548">
        <w:trPr>
          <w:trHeight w:val="30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F7625" w:rsidRPr="00311D13" w:rsidRDefault="003F7625" w:rsidP="003E3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25" w:rsidRPr="00311D13" w:rsidRDefault="003F7625" w:rsidP="003E3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Disponibile</w:t>
            </w:r>
          </w:p>
        </w:tc>
      </w:tr>
      <w:tr w:rsidR="003F7625" w:rsidRPr="00311D13" w:rsidTr="003E3548">
        <w:trPr>
          <w:trHeight w:val="30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3F7625" w:rsidRPr="00311D13" w:rsidRDefault="003F7625" w:rsidP="003E3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25" w:rsidRPr="00311D13" w:rsidRDefault="003F7625" w:rsidP="003E3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Disponibilità limitata</w:t>
            </w:r>
          </w:p>
        </w:tc>
      </w:tr>
      <w:tr w:rsidR="003F7625" w:rsidRPr="00311D13" w:rsidTr="003E3548">
        <w:trPr>
          <w:trHeight w:val="30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F7625" w:rsidRPr="00311D13" w:rsidRDefault="003F7625" w:rsidP="003E3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25" w:rsidRPr="00311D13" w:rsidRDefault="003F7625" w:rsidP="003E3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Momentaneamente non disponibile</w:t>
            </w:r>
          </w:p>
        </w:tc>
      </w:tr>
    </w:tbl>
    <w:p w:rsidR="003F7625" w:rsidRDefault="003F7625" w:rsidP="003F7625">
      <w:pPr>
        <w:rPr>
          <w:color w:val="C00000"/>
          <w:sz w:val="28"/>
          <w:szCs w:val="28"/>
        </w:rPr>
      </w:pPr>
    </w:p>
    <w:p w:rsidR="003F7625" w:rsidRDefault="003F7625"/>
    <w:p w:rsidR="003F7625" w:rsidRDefault="003F7625"/>
    <w:p w:rsidR="003F7625" w:rsidRDefault="003F7625"/>
    <w:p w:rsidR="00F61015" w:rsidRDefault="00F61015">
      <w:r>
        <w:br w:type="page"/>
      </w:r>
    </w:p>
    <w:tbl>
      <w:tblPr>
        <w:tblpPr w:leftFromText="141" w:rightFromText="141" w:vertAnchor="page" w:horzAnchor="margin" w:tblpXSpec="center" w:tblpY="1816"/>
        <w:tblW w:w="111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19"/>
        <w:gridCol w:w="4366"/>
        <w:gridCol w:w="1644"/>
        <w:gridCol w:w="33"/>
        <w:gridCol w:w="1385"/>
        <w:gridCol w:w="42"/>
        <w:gridCol w:w="1258"/>
        <w:gridCol w:w="18"/>
        <w:gridCol w:w="1942"/>
        <w:gridCol w:w="42"/>
      </w:tblGrid>
      <w:tr w:rsidR="00F61015" w:rsidRPr="00F61015" w:rsidTr="006F6221">
        <w:trPr>
          <w:gridAfter w:val="1"/>
          <w:wAfter w:w="42" w:type="dxa"/>
          <w:trHeight w:val="6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5" w:rsidRPr="00F61015" w:rsidRDefault="00F61015" w:rsidP="00F61015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 Demi" w:eastAsia="Times New Roman" w:hAnsi="Berlin Sans FB Demi" w:cs="Times New Roman"/>
                <w:color w:val="000000"/>
                <w:sz w:val="16"/>
                <w:szCs w:val="16"/>
              </w:rPr>
              <w:lastRenderedPageBreak/>
              <w:t>cod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5" w:rsidRPr="00F61015" w:rsidRDefault="00F61015" w:rsidP="00F61015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bCs/>
                <w:color w:val="000000"/>
                <w:sz w:val="28"/>
                <w:szCs w:val="28"/>
              </w:rPr>
            </w:pPr>
            <w:r w:rsidRPr="00F61015">
              <w:rPr>
                <w:rFonts w:ascii="Berlin Sans FB Demi" w:eastAsia="Times New Roman" w:hAnsi="Berlin Sans FB Demi" w:cs="Times New Roman"/>
                <w:b/>
                <w:bCs/>
                <w:color w:val="000000"/>
                <w:sz w:val="28"/>
                <w:szCs w:val="28"/>
              </w:rPr>
              <w:t>Prodotto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5" w:rsidRPr="00F61015" w:rsidRDefault="00F61015" w:rsidP="00F61015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color w:val="000000"/>
              </w:rPr>
            </w:pPr>
            <w:r w:rsidRPr="00F61015">
              <w:rPr>
                <w:rFonts w:ascii="Berlin Sans FB Demi" w:eastAsia="Times New Roman" w:hAnsi="Berlin Sans FB Demi" w:cs="Times New Roman"/>
                <w:color w:val="000000"/>
              </w:rPr>
              <w:t>Formato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5" w:rsidRPr="00F61015" w:rsidRDefault="00F61015" w:rsidP="00F61015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color w:val="000000"/>
              </w:rPr>
            </w:pPr>
            <w:r w:rsidRPr="00F61015">
              <w:rPr>
                <w:rFonts w:ascii="Berlin Sans FB Demi" w:eastAsia="Times New Roman" w:hAnsi="Berlin Sans FB Demi" w:cs="Times New Roman"/>
                <w:color w:val="000000"/>
              </w:rPr>
              <w:t>Packaging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5" w:rsidRPr="00F61015" w:rsidRDefault="00F61015" w:rsidP="00F61015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 Demi" w:eastAsia="Times New Roman" w:hAnsi="Berlin Sans FB Demi" w:cs="Times New Roman"/>
                <w:color w:val="000000"/>
                <w:sz w:val="16"/>
                <w:szCs w:val="16"/>
              </w:rPr>
              <w:t>DISPONIBILITA' ATTUALE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15" w:rsidRPr="00F61015" w:rsidRDefault="00F61015" w:rsidP="00F61015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 Demi" w:eastAsia="Times New Roman" w:hAnsi="Berlin Sans FB Demi" w:cs="Times New Roman"/>
                <w:color w:val="000000"/>
                <w:sz w:val="16"/>
                <w:szCs w:val="16"/>
              </w:rPr>
              <w:t>Q.TA' DESIDERATA (pz)</w:t>
            </w:r>
          </w:p>
        </w:tc>
      </w:tr>
      <w:tr w:rsidR="00F61015" w:rsidRPr="00F61015" w:rsidTr="006F6221">
        <w:trPr>
          <w:gridAfter w:val="1"/>
          <w:wAfter w:w="42" w:type="dxa"/>
          <w:trHeight w:val="540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Cocon" w:eastAsia="Times New Roman" w:hAnsi="Cocon" w:cs="Times New Roman"/>
                <w:b/>
                <w:bCs/>
                <w:noProof/>
                <w:color w:val="FFFFFF"/>
                <w:sz w:val="40"/>
                <w:szCs w:val="40"/>
              </w:rPr>
              <w:drawing>
                <wp:inline distT="0" distB="0" distL="0" distR="0">
                  <wp:extent cx="981075" cy="535487"/>
                  <wp:effectExtent l="19050" t="0" r="0" b="0"/>
                  <wp:docPr id="97" name="Immagine 96" descr="logo Nonnarosa gourm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onnarosa gourme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750" cy="538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015" w:rsidRPr="00F61015" w:rsidTr="006F6221">
        <w:trPr>
          <w:gridAfter w:val="1"/>
          <w:wAfter w:w="42" w:type="dxa"/>
          <w:trHeight w:val="540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5415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 xml:space="preserve"> LE CAPONATE</w:t>
            </w:r>
          </w:p>
        </w:tc>
      </w:tr>
      <w:tr w:rsidR="00F61015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Caponata di Melanzane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190g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809BE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 15</w:t>
            </w:r>
            <w:r w:rsidR="00F61015"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Caponata di Melanzane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280g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809BE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Termopack </w:t>
            </w:r>
            <w:r w:rsidR="00F61015"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Caponata di Melanzane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500g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809BE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Termopack </w:t>
            </w:r>
            <w:r w:rsidR="00F61015"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Caponata di Melanzane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Latta 1,7kg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809BE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Termopack </w:t>
            </w:r>
            <w:r w:rsidR="00F61015"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6pz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Caponata di Melanzane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1 kg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Termopack </w:t>
            </w:r>
            <w:r w:rsidR="00F61015"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Caponata di Melanzane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3 kg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scatola 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Caponata di Carciofi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500g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809BE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Termopack </w:t>
            </w:r>
            <w:r w:rsidR="00F61015"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Caponata di Carciofi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1 kg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809BE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Termopack </w:t>
            </w:r>
            <w:r w:rsidR="00F61015"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61015" w:rsidRPr="003E6271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FF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540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D0BB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 xml:space="preserve"> I CONDIMENTI PER PASTA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Condimento pasta con finocchietto e sarde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190g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 15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Condimento pasta con finocchietto e sarde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1kg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809BE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Termopack </w:t>
            </w:r>
            <w:r w:rsidR="00F61015"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00314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Condimento pasta con finocchietto e sarde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1,6 kg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809BE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Termopack </w:t>
            </w:r>
            <w:r w:rsidR="00F61015"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Condimento pasta con finocchietto e sarde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Latta  1,7 kg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809BE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Termopack </w:t>
            </w:r>
            <w:r w:rsidR="00F61015"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Finocchietto selvatico al naturale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190g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809BE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 15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Finocchietto selvatico al naturale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1 kg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809BE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Termopack </w:t>
            </w:r>
            <w:r w:rsidR="00F61015"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F809BE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Finocchietto selvatico al naturale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Latta 1,65 kg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809BE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Termopack </w:t>
            </w:r>
            <w:r w:rsidR="00F61015"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28"/>
                <w:szCs w:val="28"/>
              </w:rPr>
              <w:t>BOX ESPOSITORE 24 PZ - 6 VASI DA 180 g per ogni tipologia dei seguenti prodotti</w:t>
            </w:r>
          </w:p>
        </w:tc>
      </w:tr>
      <w:tr w:rsidR="00F61015" w:rsidRPr="00F61015" w:rsidTr="006F6221">
        <w:trPr>
          <w:gridAfter w:val="1"/>
          <w:wAfter w:w="42" w:type="dxa"/>
          <w:trHeight w:val="5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Pesto alla Contadina con finocchietto e mandorle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180g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809BE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 15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Pesto Siciliano con basilico e olio e.v.o.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180g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809BE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 15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Pesto Saporito con olive nere e capperi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180g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809BE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 15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Pesto di carciofi e tonno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180g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809BE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 15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525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 xml:space="preserve"> I PATE'</w:t>
            </w:r>
          </w:p>
        </w:tc>
      </w:tr>
      <w:tr w:rsidR="00F61015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Carciofi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1 kg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809BE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="00F61015"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Carciofi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500g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Pomodoro secco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1 kg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Pomodoro secco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500g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Olive Verdi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1 kg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Olive Verdi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500g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Olive Nere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1 kg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Olive Nere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500g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Peperoncino Piccante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1 kg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Peperoncino Piccante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500g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capriccioso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1 kg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finocchietto selvatico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1 kg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F809BE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melanzane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1 kg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540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lastRenderedPageBreak/>
              <w:t xml:space="preserve"> I PATE'  IN BOX ESPOSITORE</w:t>
            </w:r>
          </w:p>
        </w:tc>
      </w:tr>
      <w:tr w:rsidR="00F61015" w:rsidRPr="00F61015" w:rsidTr="006F6221">
        <w:trPr>
          <w:gridAfter w:val="1"/>
          <w:wAfter w:w="42" w:type="dxa"/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urier New" w:eastAsia="Times New Roman" w:hAnsi="Courier New" w:cs="Courier New"/>
                <w:b/>
                <w:bCs/>
                <w:color w:val="FFFFFF"/>
                <w:sz w:val="40"/>
                <w:szCs w:val="40"/>
              </w:rPr>
              <w:t> </w:t>
            </w:r>
          </w:p>
        </w:tc>
        <w:tc>
          <w:tcPr>
            <w:tcW w:w="10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61015">
              <w:rPr>
                <w:rFonts w:ascii="Berlin Sans FB" w:eastAsia="Times New Roman" w:hAnsi="Berlin Sans FB" w:cs="Times New Roman"/>
              </w:rPr>
              <w:t>Box Espositore pa</w:t>
            </w:r>
            <w:r w:rsidR="00F809BE">
              <w:rPr>
                <w:rFonts w:ascii="Berlin Sans FB" w:eastAsia="Times New Roman" w:hAnsi="Berlin Sans FB" w:cs="Times New Roman"/>
              </w:rPr>
              <w:t>tè 24 pz: 6 vasi da 90 g dei se</w:t>
            </w:r>
            <w:r w:rsidRPr="00F61015">
              <w:rPr>
                <w:rFonts w:ascii="Berlin Sans FB" w:eastAsia="Times New Roman" w:hAnsi="Berlin Sans FB" w:cs="Times New Roman"/>
              </w:rPr>
              <w:t>guenti prodotti - due possibili assortimenti (cod. 229 e cod. 280)</w:t>
            </w:r>
          </w:p>
        </w:tc>
      </w:tr>
      <w:tr w:rsidR="00F61015" w:rsidRPr="00F61015" w:rsidTr="006F6221">
        <w:trPr>
          <w:gridAfter w:val="1"/>
          <w:wAfter w:w="42" w:type="dxa"/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Box Espositore A : 24 pz 4 gusti assortiti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5" w:rsidRPr="00F61015" w:rsidRDefault="00F61015" w:rsidP="00F61015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0000"/>
                <w:sz w:val="20"/>
                <w:szCs w:val="20"/>
              </w:rPr>
            </w:pPr>
            <w:r w:rsidRPr="00F61015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scatola da 24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61015" w:rsidRPr="00F61015" w:rsidRDefault="00F61015" w:rsidP="00F61015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0000"/>
                <w:sz w:val="20"/>
                <w:szCs w:val="20"/>
              </w:rPr>
            </w:pPr>
            <w:r w:rsidRPr="00F61015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5" w:rsidRPr="00F61015" w:rsidRDefault="00F61015" w:rsidP="00F61015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0000"/>
                <w:sz w:val="20"/>
                <w:szCs w:val="20"/>
              </w:rPr>
            </w:pPr>
            <w:r w:rsidRPr="00F61015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pomodoro secco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Vasetto 90g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Termopack 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carciofi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Vasetto 90g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Termopack 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olive verdi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Vasetto 90g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Termopack 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peperoncino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Vasetto 90g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Termopack 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Box Espositore B : 24 pz 4 gusti assortiti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5" w:rsidRPr="00F61015" w:rsidRDefault="00F61015" w:rsidP="00F61015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0000"/>
                <w:sz w:val="20"/>
                <w:szCs w:val="20"/>
              </w:rPr>
            </w:pPr>
            <w:r w:rsidRPr="00F61015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scatola da 24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61015" w:rsidRPr="00F61015" w:rsidRDefault="00F61015" w:rsidP="00F61015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0000"/>
                <w:sz w:val="20"/>
                <w:szCs w:val="20"/>
              </w:rPr>
            </w:pPr>
            <w:r w:rsidRPr="00F61015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15" w:rsidRPr="00F61015" w:rsidRDefault="00F61015" w:rsidP="00F61015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0000"/>
                <w:sz w:val="20"/>
                <w:szCs w:val="20"/>
              </w:rPr>
            </w:pPr>
            <w:r w:rsidRPr="00F61015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Olive Nere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Vasetto 90g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Termopack 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Capperi e olive verdi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Vasetto 90g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Termopack 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Bruschetta Mediterranea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Vasetto 90g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Termopack 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Bruschetta Montanara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Vasetto 90g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Termopack 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300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540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 xml:space="preserve"> I SOTTOLI</w:t>
            </w:r>
          </w:p>
        </w:tc>
      </w:tr>
      <w:tr w:rsidR="00F61015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Pomodoro secco sottolio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3 kg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scatola 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Pomodoro secco sottolio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Vassoio 1200g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6F6221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scatola </w:t>
            </w:r>
            <w:r w:rsidR="006F6221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6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Pomodoro secco sottolio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Vassoio 2000g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6F6221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scatola 4</w:t>
            </w:r>
            <w:r w:rsidR="00F61015"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Funghi Champignon a fette sottolio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3 kg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scatola 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Funghi Muschio sottolio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3 kg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scatola 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Carciofi a spicchi sottolio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1 kg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</w:t>
            </w:r>
            <w:r w:rsidR="006F6221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pack </w:t>
            </w:r>
            <w:r w:rsidR="00F61015"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00314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Carciofi a spicchi sottolio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3 kg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scatola 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Carciofini "Cuore" sottolio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Vassoio 1200g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6F6221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scatola 6</w:t>
            </w:r>
            <w:r w:rsidR="00F61015"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00314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Carciofo intero con gambo sottolio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Vassoio 1200g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6F6221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scatola </w:t>
            </w:r>
            <w:r w:rsidR="006F6221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6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Carciofo intero con gambo sottolio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Vassoio 2000g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6F6221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scatola </w:t>
            </w:r>
            <w:r w:rsidR="006F6221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4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61015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Cipolla in Agrodolce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amer.31a 300g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809BE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="006F6221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</w:t>
            </w:r>
            <w:r w:rsidR="00F61015"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</w:t>
            </w:r>
            <w:r w:rsidR="006F6221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</w:t>
            </w:r>
            <w:r w:rsidR="00F61015"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15" w:rsidRPr="00F61015" w:rsidRDefault="00F61015" w:rsidP="00F6101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Cipolla in Agrodolce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500g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Termopack 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Peperoncino ripieno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1 kg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Termopack 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525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 xml:space="preserve">LE PASSATE DI POMODORO </w:t>
            </w:r>
          </w:p>
        </w:tc>
      </w:tr>
      <w:tr w:rsidR="00F809BE" w:rsidRPr="00F61015" w:rsidTr="006F6221">
        <w:trPr>
          <w:gridAfter w:val="1"/>
          <w:wAfter w:w="42" w:type="dxa"/>
          <w:trHeight w:val="44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Passata di pomomoro Classica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Bott. 690g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BE" w:rsidRPr="00F61015" w:rsidRDefault="00F809BE" w:rsidP="00F809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 12pz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Passata di pomomoro Classica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Bott. 420g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BE" w:rsidRDefault="00F809BE" w:rsidP="00F809BE"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</w:t>
            </w:r>
            <w:r w:rsidRPr="001B5FE8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pack 12pz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00314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Passata di pomodoro Rustica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Bott. 690g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BE" w:rsidRDefault="00F809BE" w:rsidP="00F809BE">
            <w:pPr>
              <w:jc w:val="center"/>
            </w:pPr>
            <w:r w:rsidRPr="001B5FE8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 12pz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00314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Passata di pomodoro Rustica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3 kg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BE" w:rsidRDefault="00F809BE" w:rsidP="00F809BE">
            <w:pPr>
              <w:jc w:val="center"/>
            </w:pPr>
            <w:r w:rsidRPr="001B5FE8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 12pz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540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 xml:space="preserve">I SUGHI PRONTI 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Sugo al Basilico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Bott.  420g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BE" w:rsidRPr="00F61015" w:rsidRDefault="00F809BE" w:rsidP="00F809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 15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Sugo alla Marinara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Bott.  420g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BE" w:rsidRPr="00F61015" w:rsidRDefault="00F809BE" w:rsidP="00F809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 15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Sugo alla Diavola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Bott.  420g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BE" w:rsidRPr="00F61015" w:rsidRDefault="00F809BE" w:rsidP="00F809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 15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Sugo alla Norma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Bott.  420g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BE" w:rsidRPr="00F61015" w:rsidRDefault="00F809BE" w:rsidP="00F809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 15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lastRenderedPageBreak/>
              <w:t>031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67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</w:tblGrid>
            <w:tr w:rsidR="00F809BE" w:rsidRPr="00F61015" w:rsidTr="006F6221">
              <w:trPr>
                <w:trHeight w:val="300"/>
                <w:tblCellSpacing w:w="0" w:type="dxa"/>
              </w:trPr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09BE" w:rsidRPr="00F61015" w:rsidRDefault="00F809BE" w:rsidP="00F809BE">
                  <w:pPr>
                    <w:framePr w:hSpace="141" w:wrap="around" w:vAnchor="page" w:hAnchor="margin" w:xAlign="center" w:y="1816"/>
                    <w:spacing w:after="0" w:line="240" w:lineRule="auto"/>
                    <w:rPr>
                      <w:rFonts w:ascii="Berlin Sans FB" w:eastAsia="Times New Roman" w:hAnsi="Berlin Sans FB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8992" behindDoc="0" locked="0" layoutInCell="1" allowOverlap="1">
                        <wp:simplePos x="0" y="0"/>
                        <wp:positionH relativeFrom="column">
                          <wp:posOffset>1323975</wp:posOffset>
                        </wp:positionH>
                        <wp:positionV relativeFrom="paragraph">
                          <wp:posOffset>180975</wp:posOffset>
                        </wp:positionV>
                        <wp:extent cx="0" cy="238125"/>
                        <wp:effectExtent l="635" t="635" r="635" b="0"/>
                        <wp:wrapNone/>
                        <wp:docPr id="11" name="Immagine 2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Immagine 24" descr="new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6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70016" behindDoc="0" locked="0" layoutInCell="1" allowOverlap="1">
                        <wp:simplePos x="0" y="0"/>
                        <wp:positionH relativeFrom="column">
                          <wp:posOffset>1638300</wp:posOffset>
                        </wp:positionH>
                        <wp:positionV relativeFrom="paragraph">
                          <wp:posOffset>371475</wp:posOffset>
                        </wp:positionV>
                        <wp:extent cx="0" cy="238125"/>
                        <wp:effectExtent l="0" t="635" r="1270" b="0"/>
                        <wp:wrapNone/>
                        <wp:docPr id="12" name="Immagine 2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Immagine 25" descr="new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6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71040" behindDoc="0" locked="0" layoutInCell="1" allowOverlap="1">
                        <wp:simplePos x="0" y="0"/>
                        <wp:positionH relativeFrom="column">
                          <wp:posOffset>1352550</wp:posOffset>
                        </wp:positionH>
                        <wp:positionV relativeFrom="paragraph">
                          <wp:posOffset>200025</wp:posOffset>
                        </wp:positionV>
                        <wp:extent cx="438150" cy="238125"/>
                        <wp:effectExtent l="0" t="635" r="0" b="0"/>
                        <wp:wrapNone/>
                        <wp:docPr id="13" name="Immagine 2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mmagine 27" descr="new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6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61015">
                    <w:rPr>
                      <w:rFonts w:ascii="Berlin Sans FB" w:eastAsia="Times New Roman" w:hAnsi="Berlin Sans FB" w:cs="Times New Roman"/>
                      <w:color w:val="000000"/>
                    </w:rPr>
                    <w:t>Salsa pronta di pomodoro Ciliegino</w:t>
                  </w:r>
                </w:p>
              </w:tc>
            </w:tr>
          </w:tbl>
          <w:p w:rsidR="00F809BE" w:rsidRPr="00F61015" w:rsidRDefault="00F809BE" w:rsidP="00F80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Bott. tipo birra 330 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BE" w:rsidRPr="00F61015" w:rsidRDefault="00F809BE" w:rsidP="00F809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 15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Salsa pronta di pomooro Datterino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Bott. tipo birra 330 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BE" w:rsidRPr="00F61015" w:rsidRDefault="00F809BE" w:rsidP="00F809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 15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540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>L'ESTRATTO DI POMODORO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Estratto di Pomodoro 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Secchiello 5 kg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unità singola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Estratto di Pomodoro 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Secchiello 1 kg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scatola 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Estratto di Pomodoro 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vaschetta 500g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scatola 16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Estratto di Pomodoro 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vaschetta 250g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scatola 30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"ASTRATTU" Estratto di Pomodoro 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200g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scatola 12pz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675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>LE OLIVE</w:t>
            </w:r>
          </w:p>
        </w:tc>
      </w:tr>
      <w:tr w:rsidR="00F809BE" w:rsidRPr="00F61015" w:rsidTr="006F6221">
        <w:trPr>
          <w:gridAfter w:val="1"/>
          <w:wAfter w:w="42" w:type="dxa"/>
          <w:trHeight w:val="6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Olive verdi incise </w:t>
            </w:r>
            <w:r w:rsidRPr="00F61015">
              <w:rPr>
                <w:rFonts w:ascii="Berlin Sans FB" w:eastAsia="Times New Roman" w:hAnsi="Berlin Sans FB" w:cs="Times New Roman"/>
                <w:b/>
                <w:bCs/>
                <w:color w:val="000000"/>
              </w:rPr>
              <w:t>Marinate</w:t>
            </w: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 Cal. Kolossal Varietà Giarraffa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Secchiello kg 2,5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4"/>
                <w:szCs w:val="14"/>
              </w:rPr>
              <w:t xml:space="preserve"> net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unità singola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6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Olive verdi incise </w:t>
            </w:r>
            <w:r w:rsidRPr="00F61015">
              <w:rPr>
                <w:rFonts w:ascii="Berlin Sans FB" w:eastAsia="Times New Roman" w:hAnsi="Berlin Sans FB" w:cs="Times New Roman"/>
                <w:b/>
                <w:bCs/>
                <w:color w:val="000000"/>
              </w:rPr>
              <w:t>in salamoia</w:t>
            </w: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 Cal. Kolossal Varietà Giarraffa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Secchiello kg 2,5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4"/>
                <w:szCs w:val="14"/>
              </w:rPr>
              <w:t xml:space="preserve"> net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unità singola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Olive Verdi Incise varietà Nocellara  Cal. GIANT  in </w:t>
            </w:r>
            <w:r w:rsidRPr="00F61015">
              <w:rPr>
                <w:rFonts w:ascii="Berlin Sans FB" w:eastAsia="Times New Roman" w:hAnsi="Berlin Sans FB" w:cs="Times New Roman"/>
                <w:b/>
                <w:bCs/>
                <w:color w:val="000000"/>
              </w:rPr>
              <w:t>salamoia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Secchiello kg 10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4"/>
                <w:szCs w:val="14"/>
              </w:rPr>
              <w:t xml:space="preserve"> net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unità singola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Olive verdi incise  Cal. Kolossal  Varietà Giarraffa in </w:t>
            </w:r>
            <w:r w:rsidRPr="00F61015">
              <w:rPr>
                <w:rFonts w:ascii="Berlin Sans FB" w:eastAsia="Times New Roman" w:hAnsi="Berlin Sans FB" w:cs="Times New Roman"/>
                <w:b/>
                <w:bCs/>
                <w:color w:val="000000"/>
              </w:rPr>
              <w:t>salamoia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Secchiello kg 10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4"/>
                <w:szCs w:val="14"/>
              </w:rPr>
              <w:t xml:space="preserve"> net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unità singola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6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Olive verdi </w:t>
            </w:r>
            <w:r w:rsidRPr="00F61015">
              <w:rPr>
                <w:rFonts w:ascii="Berlin Sans FB" w:eastAsia="Times New Roman" w:hAnsi="Berlin Sans FB" w:cs="Times New Roman"/>
                <w:b/>
                <w:bCs/>
                <w:color w:val="000000"/>
              </w:rPr>
              <w:t>condite</w:t>
            </w: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 incise varietà Nocellara cal. Kolossal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secchiello 2,5 net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unità singola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6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Olive verdi </w:t>
            </w:r>
            <w:r w:rsidRPr="00F61015">
              <w:rPr>
                <w:rFonts w:ascii="Berlin Sans FB" w:eastAsia="Times New Roman" w:hAnsi="Berlin Sans FB" w:cs="Times New Roman"/>
                <w:b/>
                <w:bCs/>
                <w:color w:val="000000"/>
              </w:rPr>
              <w:t>condite</w:t>
            </w: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 incise varietà Nocellara cal. Kolossal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Busta sottovuoto             1 kg net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scatola 5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730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BE" w:rsidRPr="00F61015" w:rsidRDefault="00F809BE" w:rsidP="00F809BE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color w:val="000000"/>
              </w:rPr>
            </w:pPr>
            <w:r>
              <w:rPr>
                <w:rFonts w:ascii="Berlin Sans FB Demi" w:eastAsia="Times New Roman" w:hAnsi="Berlin Sans FB Demi" w:cs="Times New Roman"/>
                <w:noProof/>
                <w:color w:val="000000"/>
              </w:rPr>
              <w:drawing>
                <wp:inline distT="0" distB="0" distL="0" distR="0">
                  <wp:extent cx="809625" cy="809625"/>
                  <wp:effectExtent l="0" t="0" r="0" b="0"/>
                  <wp:docPr id="14" name="Immagine 97" descr="Logo Nonnarosa conserve - Cop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onnarosa conserve - Copi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9BE" w:rsidRPr="00F61015" w:rsidTr="006F6221">
        <w:trPr>
          <w:gridAfter w:val="1"/>
          <w:wAfter w:w="42" w:type="dxa"/>
          <w:trHeight w:val="540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 xml:space="preserve"> LE CAPONATE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Caponata di melanzane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240g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BE" w:rsidRPr="00F61015" w:rsidRDefault="00F809BE" w:rsidP="00F809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Caponata di melanzane casereccia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240g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BE" w:rsidRPr="00F61015" w:rsidRDefault="00F809BE" w:rsidP="00F809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Caponata di Carciofi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240g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BE" w:rsidRPr="00F61015" w:rsidRDefault="00F809BE" w:rsidP="00F809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120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540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D0BB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 xml:space="preserve"> I CONDIMENTI PER PASTA 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Pesto alla Trapanese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T-Deep 220g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BE" w:rsidRPr="00F61015" w:rsidRDefault="00F809BE" w:rsidP="00F809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Pesto di Mandorla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180g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BE" w:rsidRPr="00F61015" w:rsidRDefault="00F809BE" w:rsidP="00F809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Pesto alla Genovese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180g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BE" w:rsidRPr="00F61015" w:rsidRDefault="00F809BE" w:rsidP="00F809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809BE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Pesto di Pistacchio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180g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BE" w:rsidRPr="00F61015" w:rsidRDefault="00F809BE" w:rsidP="00F809B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BE" w:rsidRPr="00F61015" w:rsidRDefault="00F809BE" w:rsidP="00F809BE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>
              <w:rPr>
                <w:rFonts w:ascii="Berlin Sans FB" w:eastAsia="Times New Roman" w:hAnsi="Berlin Sans FB" w:cs="Times New Roman"/>
                <w:color w:val="000000"/>
              </w:rPr>
              <w:t xml:space="preserve">Pesto di Noci 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180g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</w:p>
        </w:tc>
      </w:tr>
      <w:tr w:rsidR="005237ED" w:rsidRPr="00F61015" w:rsidTr="006F6221">
        <w:trPr>
          <w:gridAfter w:val="1"/>
          <w:wAfter w:w="42" w:type="dxa"/>
          <w:trHeight w:val="150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Default="005237ED" w:rsidP="00523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5237ED" w:rsidRDefault="005237ED" w:rsidP="00523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237ED" w:rsidRPr="00F61015" w:rsidTr="006F6221">
        <w:trPr>
          <w:gridAfter w:val="1"/>
          <w:wAfter w:w="42" w:type="dxa"/>
          <w:trHeight w:val="540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 xml:space="preserve"> I PATE'</w:t>
            </w:r>
          </w:p>
        </w:tc>
      </w:tr>
      <w:tr w:rsidR="005237ED" w:rsidRPr="00F61015" w:rsidTr="006F6221">
        <w:trPr>
          <w:gridAfter w:val="1"/>
          <w:wAfter w:w="42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lastRenderedPageBreak/>
              <w:t>224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Pomodoro secco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180g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Carciofi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180g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Olive Verdi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180g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21"/>
                <w:szCs w:val="21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21"/>
                <w:szCs w:val="21"/>
              </w:rPr>
              <w:t>Patè di Pomodoro secco acciughe e capperi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180g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Peperoncino Piccante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180g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Melanzane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180g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Olive Nere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180g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Bruschetta mediterranea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180g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Bruschetta montanara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180g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capperi e olive verdi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180g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Funghi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180g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Capriccioso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180g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Patè di Finocchietto selvatico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180g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120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540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 xml:space="preserve"> I SOTTOLI</w:t>
            </w:r>
          </w:p>
        </w:tc>
      </w:tr>
      <w:tr w:rsidR="005237ED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Carciofini "Cuore" sottolio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230g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"Capuliato" di pomodoro secco siciliano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1800g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Ciappa di Pomodoro secco "siciliano"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240g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Funghi champignon sottolio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240g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Funghi muschio sottolio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240g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Tris di verdure grigliate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240g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Involtini di melanzane aromatizzati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230g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Peperoncino ripieno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220g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Olive incise aromatizzate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240g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Olive incise condite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 240g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135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540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>LE CONFETTURE</w:t>
            </w:r>
          </w:p>
        </w:tc>
      </w:tr>
      <w:tr w:rsidR="005237ED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Marmellata Extra di Arancia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T-Deep 250g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Marmellata Extra di Mandarino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T-Deep 250g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Marmellata Extra di Limone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T-Deep 250g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Confettura Extra di Fragola 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T-Deep 240g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 xml:space="preserve">Confettura Extra di Ciliegia 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 T-Deep 250g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237ED" w:rsidRPr="00F61015" w:rsidTr="006F6221">
        <w:trPr>
          <w:gridAfter w:val="1"/>
          <w:wAfter w:w="42" w:type="dxa"/>
          <w:trHeight w:val="285"/>
        </w:trPr>
        <w:tc>
          <w:tcPr>
            <w:tcW w:w="111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 xml:space="preserve">LE </w:t>
            </w:r>
            <w:r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  <w:t>CREME SPALMABILI</w:t>
            </w:r>
          </w:p>
        </w:tc>
      </w:tr>
      <w:tr w:rsidR="005237ED" w:rsidRPr="00F61015" w:rsidTr="006F6221">
        <w:trPr>
          <w:trHeight w:val="332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>
              <w:rPr>
                <w:rFonts w:ascii="Berlin Sans FB" w:eastAsia="Times New Roman" w:hAnsi="Berlin Sans FB" w:cs="Times New Roman"/>
                <w:color w:val="000000"/>
              </w:rPr>
              <w:t>Crema al pistacchio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</w:t>
            </w: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200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0g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5237ED" w:rsidRPr="00F61015" w:rsidTr="006F6221">
        <w:trPr>
          <w:trHeight w:val="17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>
              <w:rPr>
                <w:rFonts w:ascii="Berlin Sans FB" w:eastAsia="Times New Roman" w:hAnsi="Berlin Sans FB" w:cs="Times New Roman"/>
                <w:color w:val="000000"/>
              </w:rPr>
              <w:t>Crema alla mandorla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</w:t>
            </w: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200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5237ED" w:rsidRPr="00F61015" w:rsidTr="006F6221">
        <w:trPr>
          <w:trHeight w:val="163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7ED" w:rsidRPr="00F61015" w:rsidRDefault="005237ED" w:rsidP="005237ED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</w:rPr>
            </w:pPr>
            <w:r>
              <w:rPr>
                <w:rFonts w:ascii="Berlin Sans FB" w:eastAsia="Times New Roman" w:hAnsi="Berlin Sans FB" w:cs="Times New Roman"/>
                <w:color w:val="000000"/>
              </w:rPr>
              <w:t>Crema alla nocciola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Vaso T-Deep</w:t>
            </w: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200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>termopack</w:t>
            </w:r>
            <w:r w:rsidRPr="00F61015">
              <w:rPr>
                <w:rFonts w:ascii="Berlin Sans FB" w:eastAsia="Times New Roman" w:hAnsi="Berlin Sans FB" w:cs="Times New Roman"/>
                <w:color w:val="000000"/>
                <w:sz w:val="16"/>
                <w:szCs w:val="16"/>
              </w:rPr>
              <w:t xml:space="preserve"> 12 pz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7ED" w:rsidRPr="00F61015" w:rsidRDefault="005237ED" w:rsidP="005237ED">
            <w:pPr>
              <w:spacing w:after="0" w:line="240" w:lineRule="auto"/>
              <w:jc w:val="center"/>
              <w:rPr>
                <w:rFonts w:ascii="Cocon" w:eastAsia="Times New Roman" w:hAnsi="Cocon" w:cs="Times New Roman"/>
                <w:b/>
                <w:bCs/>
                <w:color w:val="FFFFFF"/>
                <w:sz w:val="40"/>
                <w:szCs w:val="40"/>
              </w:rPr>
            </w:pPr>
          </w:p>
        </w:tc>
      </w:tr>
    </w:tbl>
    <w:p w:rsidR="003F7625" w:rsidRDefault="003F7625"/>
    <w:sectPr w:rsidR="003F7625" w:rsidSect="003343A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0C9" w:rsidRDefault="005500C9" w:rsidP="003F7625">
      <w:pPr>
        <w:spacing w:after="0" w:line="240" w:lineRule="auto"/>
      </w:pPr>
      <w:r>
        <w:separator/>
      </w:r>
    </w:p>
  </w:endnote>
  <w:endnote w:type="continuationSeparator" w:id="1">
    <w:p w:rsidR="005500C9" w:rsidRDefault="005500C9" w:rsidP="003F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con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ocon Ligh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0C9" w:rsidRDefault="005500C9" w:rsidP="003F7625">
      <w:pPr>
        <w:spacing w:after="0" w:line="240" w:lineRule="auto"/>
      </w:pPr>
      <w:r>
        <w:separator/>
      </w:r>
    </w:p>
  </w:footnote>
  <w:footnote w:type="continuationSeparator" w:id="1">
    <w:p w:rsidR="005500C9" w:rsidRDefault="005500C9" w:rsidP="003F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21" w:rsidRDefault="006F6221" w:rsidP="003F7625">
    <w:pPr>
      <w:pStyle w:val="Pidipagina"/>
      <w:jc w:val="center"/>
    </w:pPr>
    <w:r>
      <w:rPr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-97155</wp:posOffset>
          </wp:positionV>
          <wp:extent cx="1076325" cy="485775"/>
          <wp:effectExtent l="19050" t="0" r="9525" b="0"/>
          <wp:wrapSquare wrapText="bothSides"/>
          <wp:docPr id="2" name="Immagine 1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-363855</wp:posOffset>
          </wp:positionV>
          <wp:extent cx="1099185" cy="876300"/>
          <wp:effectExtent l="19050" t="0" r="5715" b="0"/>
          <wp:wrapSquare wrapText="bothSides"/>
          <wp:docPr id="1" name="Immagine 0" descr="Cacciat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ciator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918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B79">
      <w:rPr>
        <w:i/>
        <w:sz w:val="16"/>
        <w:szCs w:val="16"/>
      </w:rPr>
      <w:t>Sede legale</w:t>
    </w:r>
    <w:r>
      <w:rPr>
        <w:sz w:val="16"/>
        <w:szCs w:val="16"/>
      </w:rPr>
      <w:t xml:space="preserve">: Via Prato 3    </w:t>
    </w:r>
    <w:r w:rsidRPr="009E0B79">
      <w:rPr>
        <w:i/>
        <w:sz w:val="16"/>
        <w:szCs w:val="16"/>
      </w:rPr>
      <w:t>Stabilimento:</w:t>
    </w:r>
    <w:r>
      <w:rPr>
        <w:sz w:val="16"/>
        <w:szCs w:val="16"/>
      </w:rPr>
      <w:t xml:space="preserve"> C.da Contuberna sn</w:t>
    </w:r>
    <w:r w:rsidRPr="009E0B79">
      <w:t xml:space="preserve">     </w:t>
    </w:r>
    <w:r w:rsidRPr="009E0B79">
      <w:rPr>
        <w:sz w:val="16"/>
        <w:szCs w:val="16"/>
      </w:rPr>
      <w:t>92020 Santo Stefano Quisquina (AG</w:t>
    </w:r>
    <w:r>
      <w:t>)</w:t>
    </w:r>
  </w:p>
  <w:p w:rsidR="006F6221" w:rsidRPr="009E0B79" w:rsidRDefault="006F6221" w:rsidP="003F7625">
    <w:pPr>
      <w:pStyle w:val="Pidipagina"/>
      <w:jc w:val="center"/>
      <w:rPr>
        <w:sz w:val="16"/>
        <w:szCs w:val="16"/>
      </w:rPr>
    </w:pPr>
    <w:r w:rsidRPr="009E0B79">
      <w:rPr>
        <w:sz w:val="16"/>
        <w:szCs w:val="16"/>
      </w:rPr>
      <w:t>C.F.:CCCGNN74T25I356G   P.I.:01954270847</w:t>
    </w:r>
    <w:r>
      <w:rPr>
        <w:sz w:val="16"/>
        <w:szCs w:val="16"/>
      </w:rPr>
      <w:t xml:space="preserve">     t</w:t>
    </w:r>
    <w:r w:rsidRPr="00186F19">
      <w:rPr>
        <w:sz w:val="17"/>
        <w:szCs w:val="17"/>
      </w:rPr>
      <w:t>elefon</w:t>
    </w:r>
    <w:r>
      <w:rPr>
        <w:sz w:val="17"/>
        <w:szCs w:val="17"/>
      </w:rPr>
      <w:t>o</w:t>
    </w:r>
    <w:r w:rsidRPr="00186F19">
      <w:rPr>
        <w:sz w:val="17"/>
        <w:szCs w:val="17"/>
      </w:rPr>
      <w:t>:</w:t>
    </w:r>
    <w:r>
      <w:rPr>
        <w:sz w:val="17"/>
        <w:szCs w:val="17"/>
      </w:rPr>
      <w:t xml:space="preserve"> 0922 18 30 256 -  329 3198731</w:t>
    </w:r>
  </w:p>
  <w:p w:rsidR="006F6221" w:rsidRPr="009E0B79" w:rsidRDefault="00C73DCC" w:rsidP="003F7625">
    <w:pPr>
      <w:pStyle w:val="Pidipagina"/>
      <w:jc w:val="center"/>
      <w:rPr>
        <w:sz w:val="16"/>
        <w:szCs w:val="16"/>
      </w:rPr>
    </w:pPr>
    <w:hyperlink r:id="rId3" w:history="1">
      <w:r w:rsidR="006F6221" w:rsidRPr="009E0B79">
        <w:rPr>
          <w:rStyle w:val="Collegamentoipertestuale"/>
          <w:sz w:val="16"/>
          <w:szCs w:val="16"/>
        </w:rPr>
        <w:t>www.nonnarosaconserve</w:t>
      </w:r>
      <w:r w:rsidR="006F6221">
        <w:rPr>
          <w:rStyle w:val="Collegamentoipertestuale"/>
          <w:sz w:val="16"/>
          <w:szCs w:val="16"/>
        </w:rPr>
        <w:t>.com</w:t>
      </w:r>
    </w:hyperlink>
    <w:r w:rsidR="006F6221" w:rsidRPr="009E0B79">
      <w:rPr>
        <w:sz w:val="16"/>
        <w:szCs w:val="16"/>
      </w:rPr>
      <w:t xml:space="preserve">              </w:t>
    </w:r>
    <w:hyperlink r:id="rId4" w:history="1">
      <w:r w:rsidR="006F6221">
        <w:rPr>
          <w:rStyle w:val="Collegamentoipertestuale"/>
          <w:sz w:val="16"/>
          <w:szCs w:val="16"/>
        </w:rPr>
        <w:t>nonnarosaconserve</w:t>
      </w:r>
      <w:r w:rsidR="006F6221" w:rsidRPr="009E0B79">
        <w:rPr>
          <w:rStyle w:val="Collegamentoipertestuale"/>
          <w:sz w:val="16"/>
          <w:szCs w:val="16"/>
        </w:rPr>
        <w:t>@libero.it</w:t>
      </w:r>
    </w:hyperlink>
  </w:p>
  <w:p w:rsidR="006F6221" w:rsidRDefault="006F622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7625"/>
    <w:rsid w:val="000827B9"/>
    <w:rsid w:val="001818FF"/>
    <w:rsid w:val="00193D1D"/>
    <w:rsid w:val="002F0588"/>
    <w:rsid w:val="003343A9"/>
    <w:rsid w:val="003851EA"/>
    <w:rsid w:val="003B51D8"/>
    <w:rsid w:val="003E3548"/>
    <w:rsid w:val="003E6271"/>
    <w:rsid w:val="003F7625"/>
    <w:rsid w:val="00453FFF"/>
    <w:rsid w:val="004B22CD"/>
    <w:rsid w:val="005237ED"/>
    <w:rsid w:val="005500C9"/>
    <w:rsid w:val="005B41AA"/>
    <w:rsid w:val="00600314"/>
    <w:rsid w:val="00684E66"/>
    <w:rsid w:val="006F6221"/>
    <w:rsid w:val="007D2B5C"/>
    <w:rsid w:val="008E00D0"/>
    <w:rsid w:val="00910F85"/>
    <w:rsid w:val="00BF3E6E"/>
    <w:rsid w:val="00C07597"/>
    <w:rsid w:val="00C3670F"/>
    <w:rsid w:val="00C61E1B"/>
    <w:rsid w:val="00C73DCC"/>
    <w:rsid w:val="00C837F4"/>
    <w:rsid w:val="00C95371"/>
    <w:rsid w:val="00CD71DE"/>
    <w:rsid w:val="00D82FF5"/>
    <w:rsid w:val="00D85229"/>
    <w:rsid w:val="00F61015"/>
    <w:rsid w:val="00F8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3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7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F7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7625"/>
  </w:style>
  <w:style w:type="paragraph" w:styleId="Pidipagina">
    <w:name w:val="footer"/>
    <w:basedOn w:val="Normale"/>
    <w:link w:val="PidipaginaCarattere"/>
    <w:uiPriority w:val="99"/>
    <w:semiHidden/>
    <w:unhideWhenUsed/>
    <w:rsid w:val="003F7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7625"/>
  </w:style>
  <w:style w:type="character" w:styleId="Collegamentoipertestuale">
    <w:name w:val="Hyperlink"/>
    <w:basedOn w:val="Carpredefinitoparagrafo"/>
    <w:uiPriority w:val="99"/>
    <w:unhideWhenUsed/>
    <w:rsid w:val="003F762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FF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1015"/>
    <w:rPr>
      <w:color w:val="800080"/>
      <w:u w:val="single"/>
    </w:rPr>
  </w:style>
  <w:style w:type="paragraph" w:customStyle="1" w:styleId="font5">
    <w:name w:val="font5"/>
    <w:basedOn w:val="Normale"/>
    <w:rsid w:val="00F61015"/>
    <w:pP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color w:val="000000"/>
    </w:rPr>
  </w:style>
  <w:style w:type="paragraph" w:customStyle="1" w:styleId="font6">
    <w:name w:val="font6"/>
    <w:basedOn w:val="Normale"/>
    <w:rsid w:val="00F61015"/>
    <w:pP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b/>
      <w:bCs/>
      <w:color w:val="000000"/>
    </w:rPr>
  </w:style>
  <w:style w:type="paragraph" w:customStyle="1" w:styleId="font7">
    <w:name w:val="font7"/>
    <w:basedOn w:val="Normale"/>
    <w:rsid w:val="00F61015"/>
    <w:pP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color w:val="000000"/>
      <w:sz w:val="14"/>
      <w:szCs w:val="14"/>
    </w:rPr>
  </w:style>
  <w:style w:type="paragraph" w:customStyle="1" w:styleId="xl65">
    <w:name w:val="xl65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16"/>
      <w:szCs w:val="16"/>
    </w:rPr>
  </w:style>
  <w:style w:type="paragraph" w:customStyle="1" w:styleId="xl66">
    <w:name w:val="xl66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16"/>
      <w:szCs w:val="16"/>
    </w:rPr>
  </w:style>
  <w:style w:type="paragraph" w:customStyle="1" w:styleId="xl67">
    <w:name w:val="xl67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b/>
      <w:bCs/>
      <w:sz w:val="28"/>
      <w:szCs w:val="28"/>
    </w:rPr>
  </w:style>
  <w:style w:type="paragraph" w:customStyle="1" w:styleId="xl68">
    <w:name w:val="xl68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24"/>
      <w:szCs w:val="24"/>
    </w:rPr>
  </w:style>
  <w:style w:type="paragraph" w:customStyle="1" w:styleId="xl69">
    <w:name w:val="xl69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16"/>
      <w:szCs w:val="16"/>
    </w:rPr>
  </w:style>
  <w:style w:type="paragraph" w:customStyle="1" w:styleId="xl70">
    <w:name w:val="xl70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71">
    <w:name w:val="xl71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72">
    <w:name w:val="xl72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con" w:eastAsia="Times New Roman" w:hAnsi="Coco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16"/>
      <w:szCs w:val="16"/>
    </w:rPr>
  </w:style>
  <w:style w:type="paragraph" w:customStyle="1" w:styleId="xl74">
    <w:name w:val="xl74"/>
    <w:basedOn w:val="Normale"/>
    <w:rsid w:val="00F61015"/>
    <w:pPr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16"/>
      <w:szCs w:val="16"/>
    </w:rPr>
  </w:style>
  <w:style w:type="paragraph" w:customStyle="1" w:styleId="xl75">
    <w:name w:val="xl75"/>
    <w:basedOn w:val="Normale"/>
    <w:rsid w:val="00F61015"/>
    <w:pPr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b/>
      <w:bCs/>
      <w:sz w:val="28"/>
      <w:szCs w:val="28"/>
    </w:rPr>
  </w:style>
  <w:style w:type="paragraph" w:customStyle="1" w:styleId="xl76">
    <w:name w:val="xl76"/>
    <w:basedOn w:val="Normale"/>
    <w:rsid w:val="00F61015"/>
    <w:pPr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24"/>
      <w:szCs w:val="24"/>
    </w:rPr>
  </w:style>
  <w:style w:type="paragraph" w:customStyle="1" w:styleId="xl77">
    <w:name w:val="xl77"/>
    <w:basedOn w:val="Normale"/>
    <w:rsid w:val="00F61015"/>
    <w:pPr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24"/>
      <w:szCs w:val="24"/>
    </w:rPr>
  </w:style>
  <w:style w:type="paragraph" w:customStyle="1" w:styleId="xl78">
    <w:name w:val="xl78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75415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79">
    <w:name w:val="xl79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80">
    <w:name w:val="xl80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16"/>
      <w:szCs w:val="16"/>
    </w:rPr>
  </w:style>
  <w:style w:type="paragraph" w:customStyle="1" w:styleId="xl81">
    <w:name w:val="xl81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83">
    <w:name w:val="xl83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0D0BB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84">
    <w:name w:val="xl84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16"/>
      <w:szCs w:val="16"/>
    </w:rPr>
  </w:style>
  <w:style w:type="paragraph" w:customStyle="1" w:styleId="xl85">
    <w:name w:val="xl85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86">
    <w:name w:val="xl86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87">
    <w:name w:val="xl87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88">
    <w:name w:val="xl88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ocon" w:eastAsia="Times New Roman" w:hAnsi="Cocon" w:cs="Times New Roman"/>
      <w:b/>
      <w:bCs/>
      <w:color w:val="FF0000"/>
      <w:sz w:val="20"/>
      <w:szCs w:val="20"/>
    </w:rPr>
  </w:style>
  <w:style w:type="paragraph" w:customStyle="1" w:styleId="xl89">
    <w:name w:val="xl89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erlin Sans FB" w:eastAsia="Times New Roman" w:hAnsi="Berlin Sans FB" w:cs="Times New Roman"/>
      <w:sz w:val="16"/>
      <w:szCs w:val="16"/>
    </w:rPr>
  </w:style>
  <w:style w:type="paragraph" w:customStyle="1" w:styleId="xl90">
    <w:name w:val="xl90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91">
    <w:name w:val="xl91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92">
    <w:name w:val="xl92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16"/>
      <w:szCs w:val="16"/>
    </w:rPr>
  </w:style>
  <w:style w:type="paragraph" w:customStyle="1" w:styleId="xl93">
    <w:name w:val="xl93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95">
    <w:name w:val="xl95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40"/>
      <w:szCs w:val="40"/>
    </w:rPr>
  </w:style>
  <w:style w:type="paragraph" w:customStyle="1" w:styleId="xl96">
    <w:name w:val="xl96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97">
    <w:name w:val="xl97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40"/>
      <w:szCs w:val="40"/>
    </w:rPr>
  </w:style>
  <w:style w:type="paragraph" w:customStyle="1" w:styleId="xl98">
    <w:name w:val="xl98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16"/>
      <w:szCs w:val="16"/>
    </w:rPr>
  </w:style>
  <w:style w:type="paragraph" w:customStyle="1" w:styleId="xl100">
    <w:name w:val="xl100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101">
    <w:name w:val="xl101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21"/>
      <w:szCs w:val="21"/>
    </w:rPr>
  </w:style>
  <w:style w:type="paragraph" w:customStyle="1" w:styleId="xl102">
    <w:name w:val="xl102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103">
    <w:name w:val="xl103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40"/>
      <w:szCs w:val="40"/>
    </w:rPr>
  </w:style>
  <w:style w:type="paragraph" w:customStyle="1" w:styleId="xl104">
    <w:name w:val="xl104"/>
    <w:basedOn w:val="Normale"/>
    <w:rsid w:val="00F610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105">
    <w:name w:val="xl105"/>
    <w:basedOn w:val="Normale"/>
    <w:rsid w:val="00F610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106">
    <w:name w:val="xl106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erlin Sans FB" w:eastAsia="Times New Roman" w:hAnsi="Berlin Sans FB" w:cs="Times New Roman"/>
      <w:sz w:val="28"/>
      <w:szCs w:val="28"/>
    </w:rPr>
  </w:style>
  <w:style w:type="paragraph" w:customStyle="1" w:styleId="xl107">
    <w:name w:val="xl107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108">
    <w:name w:val="xl108"/>
    <w:basedOn w:val="Normale"/>
    <w:rsid w:val="00F6101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e"/>
    <w:rsid w:val="00F610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110">
    <w:name w:val="xl110"/>
    <w:basedOn w:val="Normale"/>
    <w:rsid w:val="00F610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111">
    <w:name w:val="xl111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erlin Sans FB" w:eastAsia="Times New Roman" w:hAnsi="Berlin Sans FB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nnarosaconservedelite.it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mailto:aziendagcacciatore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franco</cp:lastModifiedBy>
  <cp:revision>12</cp:revision>
  <dcterms:created xsi:type="dcterms:W3CDTF">2020-01-31T15:59:00Z</dcterms:created>
  <dcterms:modified xsi:type="dcterms:W3CDTF">2021-08-07T12:21:00Z</dcterms:modified>
</cp:coreProperties>
</file>